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8B520" w14:textId="2FC6F61E" w:rsidR="00CC45FA" w:rsidRPr="0003450D" w:rsidRDefault="00CC45FA" w:rsidP="00CC45FA">
      <w:pPr>
        <w:spacing w:after="0" w:line="240" w:lineRule="auto"/>
        <w:contextualSpacing/>
        <w:rPr>
          <w:rFonts w:asciiTheme="minorHAnsi" w:eastAsia="Arial Unicode MS" w:hAnsiTheme="minorHAnsi"/>
          <w:color w:val="000000" w:themeColor="text1"/>
          <w:sz w:val="24"/>
          <w:szCs w:val="24"/>
        </w:rPr>
      </w:pPr>
      <w:r w:rsidRPr="0003450D">
        <w:rPr>
          <w:sz w:val="24"/>
          <w:szCs w:val="24"/>
        </w:rPr>
        <w:t>Π</w:t>
      </w:r>
      <w:r w:rsidRPr="0003450D">
        <w:rPr>
          <w:rFonts w:asciiTheme="minorHAnsi" w:eastAsia="Arial Unicode MS" w:hAnsiTheme="minorHAnsi"/>
          <w:color w:val="000000" w:themeColor="text1"/>
          <w:sz w:val="24"/>
          <w:szCs w:val="24"/>
        </w:rPr>
        <w:t xml:space="preserve">αράρτημα </w:t>
      </w:r>
      <w:r w:rsidR="008C0542" w:rsidRPr="0003450D">
        <w:rPr>
          <w:sz w:val="24"/>
          <w:szCs w:val="24"/>
        </w:rPr>
        <w:t>III</w:t>
      </w:r>
      <w:r w:rsidRPr="0003450D">
        <w:rPr>
          <w:sz w:val="24"/>
          <w:szCs w:val="24"/>
        </w:rPr>
        <w:t>:</w:t>
      </w:r>
      <w:bookmarkStart w:id="0" w:name="_Toc499896009"/>
      <w:r w:rsidRPr="0003450D">
        <w:rPr>
          <w:sz w:val="24"/>
          <w:szCs w:val="24"/>
        </w:rPr>
        <w:t xml:space="preserve"> </w:t>
      </w:r>
      <w:r w:rsidR="0003450D" w:rsidRPr="0003450D">
        <w:rPr>
          <w:sz w:val="24"/>
          <w:szCs w:val="24"/>
        </w:rPr>
        <w:t xml:space="preserve">Υπόδειγμα Οικονομικής </w:t>
      </w:r>
      <w:bookmarkEnd w:id="0"/>
      <w:r w:rsidR="0003450D" w:rsidRPr="0003450D">
        <w:rPr>
          <w:sz w:val="24"/>
          <w:szCs w:val="24"/>
        </w:rPr>
        <w:t>Προσφοράς</w:t>
      </w:r>
    </w:p>
    <w:p w14:paraId="0EC930D2" w14:textId="77777777" w:rsidR="00CC45FA" w:rsidRDefault="00CC45FA" w:rsidP="00CC45FA">
      <w:pPr>
        <w:spacing w:after="0" w:line="240" w:lineRule="auto"/>
        <w:contextualSpacing/>
      </w:pPr>
      <w:r>
        <w:t xml:space="preserve"> </w:t>
      </w:r>
    </w:p>
    <w:p w14:paraId="57629180" w14:textId="77777777" w:rsidR="00CC45FA" w:rsidRPr="00585DE2" w:rsidRDefault="00CC45FA" w:rsidP="00CC45FA">
      <w:pPr>
        <w:spacing w:after="0" w:line="240" w:lineRule="auto"/>
        <w:contextualSpacing/>
        <w:rPr>
          <w:rFonts w:asciiTheme="minorHAnsi" w:eastAsia="Arial Unicode MS" w:hAnsiTheme="minorHAnsi"/>
          <w:b/>
          <w:color w:val="000000" w:themeColor="text1"/>
          <w:sz w:val="22"/>
          <w:szCs w:val="22"/>
        </w:rPr>
      </w:pPr>
      <w:r w:rsidRPr="00585DE2">
        <w:rPr>
          <w:rFonts w:asciiTheme="minorHAnsi" w:eastAsia="Arial Unicode MS" w:hAnsiTheme="minorHAnsi"/>
          <w:b/>
          <w:color w:val="000000" w:themeColor="text1"/>
          <w:sz w:val="22"/>
          <w:szCs w:val="22"/>
        </w:rPr>
        <w:t>Στοιχεία Προσφέροντος</w:t>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p>
    <w:p w14:paraId="7B74BD17" w14:textId="77777777"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r w:rsidRPr="00585DE2">
        <w:rPr>
          <w:rFonts w:asciiTheme="minorHAnsi" w:eastAsia="Arial Unicode MS" w:hAnsiTheme="minorHAnsi"/>
          <w:color w:val="000000" w:themeColor="text1"/>
          <w:sz w:val="22"/>
          <w:szCs w:val="22"/>
        </w:rPr>
        <w:t>Επωνυμία:</w:t>
      </w:r>
      <w:r w:rsidRPr="00585DE2">
        <w:rPr>
          <w:rFonts w:asciiTheme="minorHAnsi" w:eastAsia="Arial Unicode MS" w:hAnsiTheme="minorHAnsi"/>
          <w:color w:val="000000" w:themeColor="text1"/>
          <w:sz w:val="22"/>
          <w:szCs w:val="22"/>
        </w:rPr>
        <w:tab/>
        <w:t>…………</w:t>
      </w:r>
    </w:p>
    <w:p w14:paraId="48871EEE" w14:textId="77777777"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r w:rsidRPr="00585DE2">
        <w:rPr>
          <w:rFonts w:asciiTheme="minorHAnsi" w:eastAsia="Arial Unicode MS" w:hAnsiTheme="minorHAnsi"/>
          <w:color w:val="000000" w:themeColor="text1"/>
          <w:sz w:val="22"/>
          <w:szCs w:val="22"/>
        </w:rPr>
        <w:t>Διεύθυνση:</w:t>
      </w:r>
      <w:r w:rsidRPr="00585DE2">
        <w:rPr>
          <w:rFonts w:asciiTheme="minorHAnsi" w:eastAsia="Arial Unicode MS" w:hAnsiTheme="minorHAnsi"/>
          <w:color w:val="000000" w:themeColor="text1"/>
          <w:sz w:val="22"/>
          <w:szCs w:val="22"/>
        </w:rPr>
        <w:tab/>
        <w:t>…………</w:t>
      </w:r>
    </w:p>
    <w:p w14:paraId="02BA68CE" w14:textId="2221B4E6"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r w:rsidRPr="00585DE2">
        <w:rPr>
          <w:rFonts w:asciiTheme="minorHAnsi" w:eastAsia="Arial Unicode MS" w:hAnsiTheme="minorHAnsi"/>
          <w:color w:val="000000" w:themeColor="text1"/>
          <w:sz w:val="22"/>
          <w:szCs w:val="22"/>
        </w:rPr>
        <w:t>Τηλέφωνο:</w:t>
      </w:r>
      <w:r w:rsidRPr="00585DE2">
        <w:rPr>
          <w:rFonts w:asciiTheme="minorHAnsi" w:eastAsia="Arial Unicode MS" w:hAnsiTheme="minorHAnsi"/>
          <w:color w:val="000000" w:themeColor="text1"/>
          <w:sz w:val="22"/>
          <w:szCs w:val="22"/>
        </w:rPr>
        <w:tab/>
        <w:t>…………</w:t>
      </w:r>
      <w:r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003F26B2"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Ημερομηνία:</w:t>
      </w:r>
      <w:r w:rsidRPr="00585DE2">
        <w:rPr>
          <w:rFonts w:asciiTheme="minorHAnsi" w:eastAsia="Arial Unicode MS" w:hAnsiTheme="minorHAnsi"/>
          <w:color w:val="000000" w:themeColor="text1"/>
          <w:sz w:val="22"/>
          <w:szCs w:val="22"/>
        </w:rPr>
        <w:tab/>
        <w:t>…………</w:t>
      </w:r>
    </w:p>
    <w:p w14:paraId="4453603B" w14:textId="77777777"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proofErr w:type="spellStart"/>
      <w:r w:rsidRPr="00585DE2">
        <w:rPr>
          <w:rFonts w:asciiTheme="minorHAnsi" w:eastAsia="Arial Unicode MS" w:hAnsiTheme="minorHAnsi"/>
          <w:color w:val="000000" w:themeColor="text1"/>
          <w:sz w:val="22"/>
          <w:szCs w:val="22"/>
        </w:rPr>
        <w:t>Fax</w:t>
      </w:r>
      <w:proofErr w:type="spellEnd"/>
      <w:r w:rsidRPr="00585DE2">
        <w:rPr>
          <w:rFonts w:asciiTheme="minorHAnsi" w:eastAsia="Arial Unicode MS" w:hAnsiTheme="minorHAnsi"/>
          <w:color w:val="000000" w:themeColor="text1"/>
          <w:sz w:val="22"/>
          <w:szCs w:val="22"/>
        </w:rPr>
        <w:t>:</w:t>
      </w:r>
      <w:r w:rsidRPr="00585DE2">
        <w:rPr>
          <w:rFonts w:asciiTheme="minorHAnsi" w:eastAsia="Arial Unicode MS" w:hAnsiTheme="minorHAnsi"/>
          <w:color w:val="000000" w:themeColor="text1"/>
          <w:sz w:val="22"/>
          <w:szCs w:val="22"/>
        </w:rPr>
        <w:tab/>
        <w:t>…………</w:t>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p>
    <w:p w14:paraId="4D9F9685" w14:textId="77777777" w:rsidR="00CC45FA" w:rsidRPr="00585DE2" w:rsidRDefault="00CC45FA" w:rsidP="00CC45FA">
      <w:pPr>
        <w:spacing w:after="0" w:line="240" w:lineRule="auto"/>
        <w:contextualSpacing/>
        <w:rPr>
          <w:rFonts w:asciiTheme="minorHAnsi" w:eastAsia="Arial Unicode MS" w:hAnsiTheme="minorHAnsi"/>
          <w:color w:val="000000" w:themeColor="text1"/>
          <w:sz w:val="22"/>
          <w:szCs w:val="22"/>
        </w:rPr>
      </w:pPr>
      <w:r w:rsidRPr="00585DE2">
        <w:rPr>
          <w:rFonts w:asciiTheme="minorHAnsi" w:eastAsia="Arial Unicode MS" w:hAnsiTheme="minorHAnsi"/>
          <w:color w:val="000000" w:themeColor="text1"/>
          <w:sz w:val="22"/>
          <w:szCs w:val="22"/>
        </w:rPr>
        <w:t>Email:</w:t>
      </w:r>
      <w:r w:rsidRPr="00585DE2">
        <w:rPr>
          <w:rFonts w:asciiTheme="minorHAnsi" w:eastAsia="Arial Unicode MS" w:hAnsiTheme="minorHAnsi"/>
          <w:color w:val="000000" w:themeColor="text1"/>
          <w:sz w:val="22"/>
          <w:szCs w:val="22"/>
        </w:rPr>
        <w:tab/>
        <w:t>…………</w:t>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r w:rsidRPr="00585DE2">
        <w:rPr>
          <w:rFonts w:asciiTheme="minorHAnsi" w:eastAsia="Arial Unicode MS" w:hAnsiTheme="minorHAnsi"/>
          <w:color w:val="000000" w:themeColor="text1"/>
          <w:sz w:val="22"/>
          <w:szCs w:val="22"/>
        </w:rPr>
        <w:tab/>
      </w:r>
    </w:p>
    <w:p w14:paraId="7E5E4A0C" w14:textId="77777777" w:rsidR="00CC45FA" w:rsidRPr="00585DE2" w:rsidRDefault="00CC45FA" w:rsidP="00CC45FA">
      <w:pPr>
        <w:spacing w:after="0" w:line="240" w:lineRule="auto"/>
        <w:contextualSpacing/>
        <w:rPr>
          <w:rFonts w:asciiTheme="minorHAnsi" w:eastAsia="Arial Unicode MS" w:hAnsiTheme="minorHAnsi"/>
          <w:b/>
          <w:color w:val="000000" w:themeColor="text1"/>
          <w:sz w:val="22"/>
          <w:szCs w:val="22"/>
        </w:rPr>
      </w:pPr>
    </w:p>
    <w:p w14:paraId="024BB77B" w14:textId="77777777" w:rsidR="00CC45FA" w:rsidRPr="00585DE2" w:rsidRDefault="00CC45FA" w:rsidP="00CC45FA">
      <w:pPr>
        <w:spacing w:after="0" w:line="240" w:lineRule="auto"/>
        <w:contextualSpacing/>
        <w:rPr>
          <w:rFonts w:asciiTheme="minorHAnsi" w:eastAsia="Arial Unicode MS" w:hAnsiTheme="minorHAnsi"/>
          <w:b/>
          <w:color w:val="000000" w:themeColor="text1"/>
          <w:sz w:val="22"/>
          <w:szCs w:val="22"/>
        </w:rPr>
      </w:pPr>
      <w:proofErr w:type="spellStart"/>
      <w:r w:rsidRPr="00585DE2">
        <w:rPr>
          <w:rFonts w:asciiTheme="minorHAnsi" w:eastAsia="Arial Unicode MS" w:hAnsiTheme="minorHAnsi"/>
          <w:b/>
          <w:color w:val="000000" w:themeColor="text1"/>
          <w:sz w:val="22"/>
          <w:szCs w:val="22"/>
        </w:rPr>
        <w:t>Πρός</w:t>
      </w:r>
      <w:proofErr w:type="spellEnd"/>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r w:rsidRPr="00585DE2">
        <w:rPr>
          <w:rFonts w:asciiTheme="minorHAnsi" w:eastAsia="Arial Unicode MS" w:hAnsiTheme="minorHAnsi"/>
          <w:b/>
          <w:color w:val="000000" w:themeColor="text1"/>
          <w:sz w:val="22"/>
          <w:szCs w:val="22"/>
        </w:rPr>
        <w:tab/>
      </w:r>
    </w:p>
    <w:p w14:paraId="0AB1CC33" w14:textId="1B622C9C" w:rsidR="00FC3A9A" w:rsidRPr="00585DE2" w:rsidRDefault="00CC45FA" w:rsidP="00CC45FA">
      <w:pPr>
        <w:spacing w:line="240" w:lineRule="auto"/>
        <w:rPr>
          <w:rFonts w:asciiTheme="minorHAnsi" w:eastAsia="Arial Unicode MS" w:hAnsiTheme="minorHAnsi"/>
          <w:sz w:val="22"/>
          <w:szCs w:val="22"/>
        </w:rPr>
      </w:pPr>
      <w:r w:rsidRPr="00585DE2">
        <w:rPr>
          <w:rFonts w:asciiTheme="minorHAnsi" w:eastAsia="Arial Unicode MS" w:hAnsiTheme="minorHAnsi"/>
          <w:sz w:val="22"/>
          <w:szCs w:val="22"/>
        </w:rPr>
        <w:t>ΕΤΑΙΡΕΙΑ ΑΝΑΠΤΥΞΗΣ ΚΑΙ ΤΟΥΡΙΣΤΙΚΗΣ ΠΡΟΒΟΛΗΣ ΑΘΗΝΩΝ – ΑΝΑΠΤΥΞΙΑΚΗ Α.Ε. Ο.Τ.Α. (Ε.Α.Τ.Α. Α.Ε.)</w:t>
      </w:r>
    </w:p>
    <w:p w14:paraId="5351E4AB" w14:textId="77777777" w:rsidR="00CC45FA" w:rsidRPr="00585DE2" w:rsidRDefault="00CC45FA" w:rsidP="00CC45FA">
      <w:pPr>
        <w:autoSpaceDE w:val="0"/>
        <w:autoSpaceDN w:val="0"/>
        <w:adjustRightInd w:val="0"/>
        <w:spacing w:after="0" w:line="360" w:lineRule="auto"/>
        <w:jc w:val="center"/>
        <w:rPr>
          <w:sz w:val="22"/>
          <w:szCs w:val="22"/>
        </w:rPr>
      </w:pPr>
      <w:r w:rsidRPr="00585DE2">
        <w:rPr>
          <w:sz w:val="22"/>
          <w:szCs w:val="22"/>
        </w:rPr>
        <w:t>ΟΙΚΟΝΟΜΙΚΗ ΠΡΟΣΦΟΡΑ ΣΥΝΟΠΤΙΚΟΥ ΔΙΑΓΩΝΙΣΜΟΥ</w:t>
      </w:r>
    </w:p>
    <w:p w14:paraId="07BE5754" w14:textId="77777777" w:rsidR="00CC45FA" w:rsidRPr="001A7C93" w:rsidRDefault="00CC45FA" w:rsidP="00CC45FA">
      <w:pPr>
        <w:autoSpaceDE w:val="0"/>
        <w:autoSpaceDN w:val="0"/>
        <w:adjustRightInd w:val="0"/>
        <w:spacing w:after="0" w:line="360" w:lineRule="auto"/>
        <w:jc w:val="center"/>
        <w:rPr>
          <w:sz w:val="22"/>
          <w:szCs w:val="22"/>
        </w:rPr>
      </w:pPr>
      <w:r w:rsidRPr="001A7C93">
        <w:rPr>
          <w:sz w:val="22"/>
          <w:szCs w:val="22"/>
        </w:rPr>
        <w:t>για την επιλογή Αναδόχου για το έργο:</w:t>
      </w:r>
    </w:p>
    <w:p w14:paraId="6D9B0311" w14:textId="77777777" w:rsidR="001A7C93" w:rsidRPr="001A7C93" w:rsidRDefault="001A7C93" w:rsidP="001A7C93">
      <w:pPr>
        <w:autoSpaceDE w:val="0"/>
        <w:autoSpaceDN w:val="0"/>
        <w:adjustRightInd w:val="0"/>
        <w:spacing w:after="0" w:line="360" w:lineRule="auto"/>
        <w:jc w:val="center"/>
        <w:rPr>
          <w:sz w:val="22"/>
          <w:szCs w:val="22"/>
        </w:rPr>
      </w:pPr>
      <w:r w:rsidRPr="001A7C93">
        <w:rPr>
          <w:rFonts w:asciiTheme="minorHAnsi" w:hAnsiTheme="minorHAnsi"/>
          <w:kern w:val="1"/>
          <w:sz w:val="22"/>
          <w:szCs w:val="22"/>
        </w:rPr>
        <w:t xml:space="preserve">«Παροχή υπηρεσιών καθαρισμού από συνθήματα και </w:t>
      </w:r>
      <w:proofErr w:type="spellStart"/>
      <w:r w:rsidRPr="001A7C93">
        <w:rPr>
          <w:rFonts w:asciiTheme="minorHAnsi" w:hAnsiTheme="minorHAnsi"/>
          <w:kern w:val="1"/>
          <w:sz w:val="22"/>
          <w:szCs w:val="22"/>
        </w:rPr>
        <w:t>tags</w:t>
      </w:r>
      <w:proofErr w:type="spellEnd"/>
      <w:r w:rsidRPr="001A7C93">
        <w:rPr>
          <w:rFonts w:asciiTheme="minorHAnsi" w:hAnsiTheme="minorHAnsi"/>
          <w:kern w:val="1"/>
          <w:sz w:val="22"/>
          <w:szCs w:val="22"/>
        </w:rPr>
        <w:t xml:space="preserve"> των επιφανειών κτηρίων που βρίσκονται σε κεντρικές οδούς της πόλης»</w:t>
      </w:r>
    </w:p>
    <w:p w14:paraId="6ED182EE" w14:textId="718CABCB" w:rsidR="001A7C93" w:rsidRPr="001A7C93" w:rsidRDefault="001A7C93" w:rsidP="001A7C93">
      <w:pPr>
        <w:autoSpaceDE w:val="0"/>
        <w:autoSpaceDN w:val="0"/>
        <w:adjustRightInd w:val="0"/>
        <w:spacing w:after="0" w:line="360" w:lineRule="auto"/>
        <w:jc w:val="center"/>
        <w:rPr>
          <w:sz w:val="22"/>
          <w:szCs w:val="22"/>
        </w:rPr>
      </w:pPr>
      <w:r w:rsidRPr="001A7C93">
        <w:rPr>
          <w:sz w:val="22"/>
          <w:szCs w:val="22"/>
        </w:rPr>
        <w:t xml:space="preserve">(ΑΔΑ : </w:t>
      </w:r>
      <w:r w:rsidR="00A733B3" w:rsidRPr="00A733B3">
        <w:rPr>
          <w:sz w:val="22"/>
          <w:szCs w:val="22"/>
        </w:rPr>
        <w:t>92ΚΘΟΡΙΝ-ΕΛ4</w:t>
      </w:r>
      <w:bookmarkStart w:id="1" w:name="_GoBack"/>
      <w:bookmarkEnd w:id="1"/>
      <w:r w:rsidRPr="001A7C93">
        <w:rPr>
          <w:sz w:val="22"/>
          <w:szCs w:val="22"/>
        </w:rPr>
        <w:t>)</w:t>
      </w:r>
    </w:p>
    <w:p w14:paraId="29A4CE1B" w14:textId="63581631" w:rsidR="00B44551" w:rsidRPr="001A7C93" w:rsidRDefault="00B44551" w:rsidP="00B44551">
      <w:pPr>
        <w:autoSpaceDE w:val="0"/>
        <w:autoSpaceDN w:val="0"/>
        <w:adjustRightInd w:val="0"/>
        <w:spacing w:after="0" w:line="360" w:lineRule="auto"/>
        <w:rPr>
          <w:sz w:val="22"/>
          <w:szCs w:val="22"/>
        </w:rPr>
      </w:pPr>
    </w:p>
    <w:p w14:paraId="3283B9A0" w14:textId="2036B026" w:rsidR="00B44551" w:rsidRPr="001A7C93" w:rsidRDefault="00B44551" w:rsidP="00B44551">
      <w:pPr>
        <w:autoSpaceDE w:val="0"/>
        <w:autoSpaceDN w:val="0"/>
        <w:adjustRightInd w:val="0"/>
        <w:spacing w:before="120"/>
        <w:rPr>
          <w:rFonts w:asciiTheme="minorHAnsi" w:hAnsiTheme="minorHAnsi" w:cs="Tahoma"/>
          <w:b/>
          <w:color w:val="000000"/>
          <w:sz w:val="22"/>
          <w:szCs w:val="22"/>
        </w:rPr>
      </w:pPr>
      <w:r w:rsidRPr="001A7C93">
        <w:rPr>
          <w:rFonts w:asciiTheme="minorHAnsi" w:hAnsiTheme="minorHAnsi"/>
          <w:b/>
          <w:sz w:val="22"/>
          <w:szCs w:val="22"/>
        </w:rPr>
        <w:t xml:space="preserve">Βεβαιώνεται ότι αποδέχομαι </w:t>
      </w:r>
      <w:r w:rsidR="001A7C93" w:rsidRPr="001A7C93">
        <w:rPr>
          <w:rFonts w:asciiTheme="minorHAnsi" w:hAnsiTheme="minorHAnsi"/>
          <w:b/>
          <w:sz w:val="22"/>
          <w:szCs w:val="22"/>
        </w:rPr>
        <w:t>τους όρους της παρούσας</w:t>
      </w:r>
      <w:r w:rsidR="001A7C93" w:rsidRPr="001A7C93">
        <w:rPr>
          <w:rFonts w:asciiTheme="minorHAnsi" w:hAnsiTheme="minorHAnsi" w:cs="Tahoma"/>
          <w:b/>
          <w:color w:val="000000"/>
          <w:sz w:val="22"/>
          <w:szCs w:val="22"/>
        </w:rPr>
        <w:t xml:space="preserve"> Πρόσκλησης </w:t>
      </w:r>
      <w:r w:rsidRPr="001A7C93">
        <w:rPr>
          <w:rFonts w:asciiTheme="minorHAnsi" w:hAnsiTheme="minorHAnsi" w:cs="Tahoma"/>
          <w:b/>
          <w:color w:val="000000"/>
          <w:sz w:val="22"/>
          <w:szCs w:val="22"/>
        </w:rPr>
        <w:t>στην τιμή :</w:t>
      </w:r>
    </w:p>
    <w:tbl>
      <w:tblPr>
        <w:tblW w:w="10507"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134"/>
        <w:gridCol w:w="1134"/>
        <w:gridCol w:w="1754"/>
        <w:gridCol w:w="2782"/>
        <w:gridCol w:w="1329"/>
      </w:tblGrid>
      <w:tr w:rsidR="001A7C93" w:rsidRPr="001A7C93" w14:paraId="31180243" w14:textId="77777777" w:rsidTr="00A162DA">
        <w:trPr>
          <w:trHeight w:val="482"/>
        </w:trPr>
        <w:tc>
          <w:tcPr>
            <w:tcW w:w="2374" w:type="dxa"/>
            <w:shd w:val="clear" w:color="auto" w:fill="D9E2F3"/>
            <w:vAlign w:val="center"/>
          </w:tcPr>
          <w:p w14:paraId="0B419D67"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ΠΕΡΙΓΡΑΦΗ</w:t>
            </w:r>
          </w:p>
        </w:tc>
        <w:tc>
          <w:tcPr>
            <w:tcW w:w="1134" w:type="dxa"/>
            <w:shd w:val="clear" w:color="auto" w:fill="D9E2F3"/>
            <w:noWrap/>
            <w:vAlign w:val="center"/>
          </w:tcPr>
          <w:p w14:paraId="6F403D93"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ΜΟΝΑΔΑ ΜΕΤΡΗΣΗΣ</w:t>
            </w:r>
          </w:p>
        </w:tc>
        <w:tc>
          <w:tcPr>
            <w:tcW w:w="1134" w:type="dxa"/>
            <w:shd w:val="clear" w:color="auto" w:fill="D9E2F3"/>
            <w:noWrap/>
            <w:vAlign w:val="center"/>
          </w:tcPr>
          <w:p w14:paraId="0E872358"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ΠΟΣΟΤΗΤΑ</w:t>
            </w:r>
          </w:p>
        </w:tc>
        <w:tc>
          <w:tcPr>
            <w:tcW w:w="1754" w:type="dxa"/>
            <w:shd w:val="clear" w:color="auto" w:fill="D9E2F3"/>
          </w:tcPr>
          <w:p w14:paraId="7163B305"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ΚΟΣΤΟΣ/ΜΟΝΑΔΑ</w:t>
            </w:r>
          </w:p>
          <w:p w14:paraId="18D7AEAB"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cs="Arial"/>
                <w:bCs/>
              </w:rPr>
              <w:t>(αριθμητικώς)</w:t>
            </w:r>
          </w:p>
        </w:tc>
        <w:tc>
          <w:tcPr>
            <w:tcW w:w="2782" w:type="dxa"/>
            <w:shd w:val="clear" w:color="auto" w:fill="D9E2F3"/>
          </w:tcPr>
          <w:p w14:paraId="2554A6AC" w14:textId="77777777" w:rsidR="001A7C93" w:rsidRPr="001A7C93" w:rsidRDefault="001A7C93" w:rsidP="00E93D77">
            <w:pPr>
              <w:spacing w:before="40" w:after="40"/>
              <w:jc w:val="center"/>
              <w:rPr>
                <w:rFonts w:asciiTheme="minorHAnsi" w:hAnsiTheme="minorHAnsi"/>
              </w:rPr>
            </w:pPr>
            <w:r w:rsidRPr="001A7C93">
              <w:rPr>
                <w:rFonts w:asciiTheme="minorHAnsi" w:hAnsiTheme="minorHAnsi"/>
              </w:rPr>
              <w:t>ΚΟΣΤΟΣ/ΜΟΝΑΔΑ</w:t>
            </w:r>
          </w:p>
          <w:p w14:paraId="3B8AD213" w14:textId="77777777" w:rsidR="001A7C93" w:rsidRPr="001A7C93" w:rsidRDefault="001A7C93" w:rsidP="00E93D77">
            <w:pPr>
              <w:spacing w:before="60" w:after="60"/>
              <w:jc w:val="center"/>
              <w:rPr>
                <w:rFonts w:asciiTheme="minorHAnsi" w:hAnsiTheme="minorHAnsi" w:cs="Arial"/>
                <w:bCs/>
              </w:rPr>
            </w:pPr>
            <w:r w:rsidRPr="001A7C93">
              <w:rPr>
                <w:rFonts w:asciiTheme="minorHAnsi" w:hAnsiTheme="minorHAnsi"/>
              </w:rPr>
              <w:t>(ολογράφως)</w:t>
            </w:r>
          </w:p>
        </w:tc>
        <w:tc>
          <w:tcPr>
            <w:tcW w:w="1329" w:type="dxa"/>
            <w:shd w:val="clear" w:color="auto" w:fill="D9E2F3"/>
          </w:tcPr>
          <w:p w14:paraId="57AA0894" w14:textId="77777777" w:rsidR="001A7C93" w:rsidRPr="001A7C93" w:rsidRDefault="001A7C93" w:rsidP="00E93D77">
            <w:pPr>
              <w:spacing w:before="40" w:after="40"/>
              <w:jc w:val="center"/>
              <w:rPr>
                <w:rFonts w:asciiTheme="minorHAnsi" w:hAnsiTheme="minorHAnsi"/>
              </w:rPr>
            </w:pPr>
            <w:r w:rsidRPr="001A7C93">
              <w:rPr>
                <w:rFonts w:asciiTheme="minorHAnsi" w:hAnsiTheme="minorHAnsi"/>
              </w:rPr>
              <w:t xml:space="preserve">ΣΥΝΟΛΙΚΗ ΔΑΠΑΝΗ( </w:t>
            </w:r>
            <w:r w:rsidRPr="001A7C93">
              <w:rPr>
                <w:rFonts w:asciiTheme="minorHAnsi" w:hAnsiTheme="minorHAnsi" w:cs="Arial"/>
              </w:rPr>
              <w:t>€)</w:t>
            </w:r>
          </w:p>
        </w:tc>
      </w:tr>
      <w:tr w:rsidR="001A7C93" w:rsidRPr="001A7C93" w14:paraId="57FC280B" w14:textId="77777777" w:rsidTr="00A162DA">
        <w:trPr>
          <w:trHeight w:val="1609"/>
        </w:trPr>
        <w:tc>
          <w:tcPr>
            <w:tcW w:w="2374" w:type="dxa"/>
            <w:shd w:val="clear" w:color="auto" w:fill="auto"/>
            <w:vAlign w:val="center"/>
          </w:tcPr>
          <w:p w14:paraId="011B9EC8" w14:textId="77777777" w:rsidR="001A7C93" w:rsidRPr="001A7C93" w:rsidRDefault="001A7C93" w:rsidP="00E93D77">
            <w:pPr>
              <w:spacing w:before="60" w:after="60"/>
              <w:jc w:val="center"/>
              <w:rPr>
                <w:rFonts w:asciiTheme="minorHAnsi" w:hAnsiTheme="minorHAnsi" w:cs="Arial"/>
              </w:rPr>
            </w:pPr>
            <w:r w:rsidRPr="001A7C93">
              <w:rPr>
                <w:rFonts w:asciiTheme="minorHAnsi" w:hAnsiTheme="minorHAnsi" w:cs="Arial"/>
              </w:rPr>
              <w:t>ΚΑΘΑΡΙΣΜΟΣ ΣΥΝΘΗΜΑΤΩΝ ΚΑΙ “TAGS” ΣΕ ΟΠΟΙΟΔΗΠΟΤΕ ΕΙΔΟΣ ΕΠΙΦΑΝΕΙΩΝ ΜΕ ΧΡΗΣΗ ΚΑΤΑΛΛΗΛΩΝ ΜΕΣΩΝ ΚΑΙ ΤΑΥΤΟΧΡΟΝΗ ΕΠΑΛΕΙΨΗ ΜΕ ΑΝΤΙΒΑΝΔΑΛΙΣΤΙΚΟ ΥΛΙΚΟ</w:t>
            </w:r>
          </w:p>
        </w:tc>
        <w:tc>
          <w:tcPr>
            <w:tcW w:w="1134" w:type="dxa"/>
            <w:shd w:val="clear" w:color="auto" w:fill="auto"/>
            <w:noWrap/>
            <w:vAlign w:val="center"/>
          </w:tcPr>
          <w:p w14:paraId="1BA71B5A" w14:textId="77777777" w:rsidR="001A7C93" w:rsidRPr="001A7C93" w:rsidRDefault="001A7C93" w:rsidP="00E93D77">
            <w:pPr>
              <w:spacing w:before="60" w:after="60"/>
              <w:rPr>
                <w:rFonts w:asciiTheme="minorHAnsi" w:hAnsiTheme="minorHAnsi" w:cs="Arial"/>
                <w:lang w:val="en-US"/>
              </w:rPr>
            </w:pPr>
            <w:r w:rsidRPr="001A7C93">
              <w:rPr>
                <w:rFonts w:asciiTheme="minorHAnsi" w:hAnsiTheme="minorHAnsi" w:cs="Arial"/>
              </w:rPr>
              <w:t xml:space="preserve">          </w:t>
            </w:r>
            <w:r w:rsidRPr="001A7C93">
              <w:rPr>
                <w:rFonts w:asciiTheme="minorHAnsi" w:hAnsiTheme="minorHAnsi" w:cs="Arial"/>
                <w:lang w:val="en-US"/>
              </w:rPr>
              <w:t>M</w:t>
            </w:r>
            <w:r w:rsidRPr="001A7C93">
              <w:rPr>
                <w:rFonts w:asciiTheme="minorHAnsi" w:hAnsiTheme="minorHAnsi" w:cs="Arial"/>
                <w:vertAlign w:val="superscript"/>
              </w:rPr>
              <w:t>2</w:t>
            </w:r>
            <w:r w:rsidRPr="001A7C93">
              <w:rPr>
                <w:rFonts w:asciiTheme="minorHAnsi" w:hAnsiTheme="minorHAnsi" w:cs="Arial"/>
              </w:rPr>
              <w:t xml:space="preserve"> </w:t>
            </w:r>
            <w:r w:rsidRPr="001A7C93">
              <w:rPr>
                <w:rFonts w:asciiTheme="minorHAnsi" w:hAnsiTheme="minorHAnsi" w:cs="Arial"/>
                <w:lang w:val="en-US"/>
              </w:rPr>
              <w:t xml:space="preserve"> </w:t>
            </w:r>
          </w:p>
        </w:tc>
        <w:tc>
          <w:tcPr>
            <w:tcW w:w="1134" w:type="dxa"/>
            <w:shd w:val="clear" w:color="auto" w:fill="auto"/>
            <w:noWrap/>
            <w:vAlign w:val="center"/>
          </w:tcPr>
          <w:p w14:paraId="74D1041D" w14:textId="35514A2E" w:rsidR="001A7C93" w:rsidRPr="001A7C93" w:rsidRDefault="00366079" w:rsidP="00366079">
            <w:pPr>
              <w:spacing w:before="60" w:after="60"/>
              <w:jc w:val="center"/>
              <w:rPr>
                <w:rFonts w:asciiTheme="minorHAnsi" w:hAnsiTheme="minorHAnsi" w:cs="Arial"/>
              </w:rPr>
            </w:pPr>
            <w:r>
              <w:rPr>
                <w:rFonts w:asciiTheme="minorHAnsi" w:hAnsiTheme="minorHAnsi" w:cs="Arial"/>
              </w:rPr>
              <w:t>1</w:t>
            </w:r>
            <w:r w:rsidR="001A7C93" w:rsidRPr="001A7C93">
              <w:rPr>
                <w:rFonts w:asciiTheme="minorHAnsi" w:hAnsiTheme="minorHAnsi" w:cs="Arial"/>
              </w:rPr>
              <w:t>.</w:t>
            </w:r>
            <w:r>
              <w:rPr>
                <w:rFonts w:asciiTheme="minorHAnsi" w:hAnsiTheme="minorHAnsi" w:cs="Arial"/>
              </w:rPr>
              <w:t>905</w:t>
            </w:r>
          </w:p>
        </w:tc>
        <w:tc>
          <w:tcPr>
            <w:tcW w:w="1754" w:type="dxa"/>
          </w:tcPr>
          <w:p w14:paraId="1197CFA0" w14:textId="77777777" w:rsidR="001A7C93" w:rsidRPr="001A7C93" w:rsidRDefault="001A7C93" w:rsidP="00E93D77">
            <w:pPr>
              <w:spacing w:before="60" w:after="60"/>
              <w:jc w:val="center"/>
              <w:rPr>
                <w:rFonts w:asciiTheme="minorHAnsi" w:hAnsiTheme="minorHAnsi" w:cs="Arial"/>
              </w:rPr>
            </w:pPr>
          </w:p>
        </w:tc>
        <w:tc>
          <w:tcPr>
            <w:tcW w:w="2782" w:type="dxa"/>
          </w:tcPr>
          <w:p w14:paraId="0804EB65" w14:textId="77777777" w:rsidR="001A7C93" w:rsidRPr="001A7C93" w:rsidRDefault="001A7C93" w:rsidP="00E93D77">
            <w:pPr>
              <w:spacing w:before="60" w:after="60"/>
              <w:jc w:val="center"/>
              <w:rPr>
                <w:rFonts w:asciiTheme="minorHAnsi" w:hAnsiTheme="minorHAnsi" w:cs="Arial"/>
              </w:rPr>
            </w:pPr>
          </w:p>
        </w:tc>
        <w:tc>
          <w:tcPr>
            <w:tcW w:w="1329" w:type="dxa"/>
          </w:tcPr>
          <w:p w14:paraId="3FC732FF" w14:textId="77777777" w:rsidR="001A7C93" w:rsidRPr="001A7C93" w:rsidRDefault="001A7C93" w:rsidP="00E93D77">
            <w:pPr>
              <w:spacing w:before="60" w:after="60"/>
              <w:jc w:val="center"/>
              <w:rPr>
                <w:rFonts w:asciiTheme="minorHAnsi" w:hAnsiTheme="minorHAnsi" w:cs="Arial"/>
              </w:rPr>
            </w:pPr>
          </w:p>
        </w:tc>
      </w:tr>
    </w:tbl>
    <w:p w14:paraId="6D40BDA5" w14:textId="77777777" w:rsidR="001A7C93" w:rsidRDefault="001A7C93" w:rsidP="001A7C93">
      <w:pPr>
        <w:autoSpaceDE w:val="0"/>
        <w:autoSpaceDN w:val="0"/>
        <w:adjustRightInd w:val="0"/>
        <w:spacing w:before="120"/>
        <w:rPr>
          <w:rFonts w:asciiTheme="minorHAnsi" w:hAnsiTheme="minorHAnsi" w:cs="Tahoma"/>
          <w:b/>
          <w:color w:val="000000"/>
          <w:sz w:val="22"/>
          <w:szCs w:val="22"/>
        </w:rPr>
      </w:pPr>
      <w:r w:rsidRPr="001A7C93">
        <w:rPr>
          <w:rFonts w:asciiTheme="minorHAnsi" w:hAnsiTheme="minorHAnsi" w:cs="Tahoma"/>
          <w:b/>
          <w:color w:val="000000"/>
          <w:sz w:val="22"/>
          <w:szCs w:val="22"/>
        </w:rPr>
        <w:t>Πρόσθετες πληροφορίες</w:t>
      </w:r>
    </w:p>
    <w:p w14:paraId="2021DDA6" w14:textId="09095402" w:rsidR="001A7C93" w:rsidRPr="001A7C93" w:rsidRDefault="001A7C93" w:rsidP="001A7C93">
      <w:pPr>
        <w:autoSpaceDE w:val="0"/>
        <w:autoSpaceDN w:val="0"/>
        <w:adjustRightInd w:val="0"/>
        <w:spacing w:before="120"/>
        <w:rPr>
          <w:rFonts w:asciiTheme="minorHAnsi" w:hAnsiTheme="minorHAnsi" w:cs="Tahoma"/>
          <w:b/>
          <w:color w:val="000000"/>
          <w:sz w:val="22"/>
          <w:szCs w:val="22"/>
        </w:rPr>
      </w:pPr>
      <w:r w:rsidRPr="001A7C93">
        <w:rPr>
          <w:rFonts w:asciiTheme="minorHAnsi" w:hAnsiTheme="minorHAnsi" w:cs="Tahoma"/>
          <w:color w:val="000000"/>
          <w:sz w:val="22"/>
          <w:szCs w:val="22"/>
        </w:rPr>
        <w:t xml:space="preserve">1. </w:t>
      </w:r>
      <w:r w:rsidRPr="001A7C93">
        <w:rPr>
          <w:rFonts w:asciiTheme="minorHAnsi" w:hAnsiTheme="minorHAnsi" w:cstheme="minorHAnsi"/>
          <w:color w:val="000000"/>
          <w:sz w:val="22"/>
          <w:szCs w:val="22"/>
        </w:rPr>
        <w:t xml:space="preserve">Η ισχύς της προσφοράς αυτής είναι μέχρι την </w:t>
      </w:r>
      <w:r w:rsidR="00366079">
        <w:rPr>
          <w:color w:val="000000"/>
        </w:rPr>
        <w:t>12/02/2022</w:t>
      </w:r>
    </w:p>
    <w:p w14:paraId="4E40EF5D" w14:textId="77777777" w:rsidR="001A7C93" w:rsidRPr="001A7C93" w:rsidRDefault="001A7C93" w:rsidP="001A7C93">
      <w:pPr>
        <w:autoSpaceDE w:val="0"/>
        <w:autoSpaceDN w:val="0"/>
        <w:adjustRightInd w:val="0"/>
        <w:spacing w:before="120"/>
        <w:rPr>
          <w:rFonts w:asciiTheme="minorHAnsi" w:eastAsia="Arial Unicode MS" w:hAnsiTheme="minorHAnsi"/>
          <w:b/>
          <w:sz w:val="22"/>
          <w:szCs w:val="22"/>
        </w:rPr>
      </w:pPr>
      <w:r w:rsidRPr="001A7C93">
        <w:rPr>
          <w:rFonts w:asciiTheme="minorHAnsi" w:hAnsiTheme="minorHAnsi" w:cs="Tahoma"/>
          <w:color w:val="000000"/>
          <w:sz w:val="22"/>
          <w:szCs w:val="22"/>
        </w:rPr>
        <w:t xml:space="preserve">2. Οι τιμές που ανωτέρω αναφέρονται περιλαμβάνουν </w:t>
      </w:r>
      <w:r w:rsidRPr="001A7C93">
        <w:rPr>
          <w:rFonts w:asciiTheme="minorHAnsi" w:eastAsia="Arial Unicode MS" w:hAnsiTheme="minorHAnsi"/>
          <w:sz w:val="22"/>
          <w:szCs w:val="22"/>
        </w:rPr>
        <w:t xml:space="preserve">τις τυχόν υπέρ τρίτων κρατήσεις </w:t>
      </w:r>
      <w:r w:rsidRPr="001A7C93">
        <w:rPr>
          <w:rFonts w:asciiTheme="minorHAnsi" w:eastAsia="Arial Unicode MS" w:hAnsiTheme="minorHAnsi"/>
          <w:b/>
          <w:sz w:val="22"/>
          <w:szCs w:val="22"/>
        </w:rPr>
        <w:t>εκτός του ΦΠΑ.</w:t>
      </w:r>
    </w:p>
    <w:p w14:paraId="2C2B9642" w14:textId="77777777" w:rsidR="001A7C93" w:rsidRPr="001A7C93" w:rsidRDefault="001A7C93" w:rsidP="001A7C93">
      <w:pPr>
        <w:autoSpaceDE w:val="0"/>
        <w:autoSpaceDN w:val="0"/>
        <w:adjustRightInd w:val="0"/>
        <w:spacing w:before="120"/>
        <w:rPr>
          <w:rFonts w:asciiTheme="minorHAnsi" w:eastAsia="Arial Unicode MS" w:hAnsiTheme="minorHAnsi"/>
          <w:sz w:val="22"/>
          <w:szCs w:val="22"/>
        </w:rPr>
      </w:pPr>
      <w:r w:rsidRPr="001A7C93">
        <w:rPr>
          <w:rFonts w:asciiTheme="minorHAnsi" w:eastAsia="Arial Unicode MS" w:hAnsiTheme="minorHAnsi"/>
          <w:sz w:val="22"/>
          <w:szCs w:val="22"/>
        </w:rPr>
        <w:t xml:space="preserve">3. </w:t>
      </w:r>
      <w:r w:rsidRPr="001A7C93">
        <w:rPr>
          <w:rFonts w:asciiTheme="minorHAnsi" w:hAnsiTheme="minorHAnsi" w:cs="Tahoma"/>
          <w:color w:val="000000"/>
          <w:sz w:val="22"/>
          <w:szCs w:val="22"/>
        </w:rPr>
        <w:t xml:space="preserve">Οι τιμές που ανωτέρω αναφέρονται περιλαμβάνουν </w:t>
      </w:r>
      <w:r w:rsidRPr="001A7C93">
        <w:rPr>
          <w:rFonts w:asciiTheme="minorHAnsi" w:eastAsia="Arial Unicode MS" w:hAnsiTheme="minorHAnsi"/>
          <w:sz w:val="22"/>
          <w:szCs w:val="22"/>
        </w:rPr>
        <w:t>αναλυτικά:</w:t>
      </w:r>
    </w:p>
    <w:p w14:paraId="1F3022CB" w14:textId="77777777" w:rsidR="001A7C93" w:rsidRPr="001A7C93" w:rsidRDefault="001A7C93" w:rsidP="001A7C93">
      <w:pPr>
        <w:autoSpaceDE w:val="0"/>
        <w:autoSpaceDN w:val="0"/>
        <w:adjustRightInd w:val="0"/>
        <w:spacing w:before="120"/>
        <w:ind w:firstLine="720"/>
        <w:rPr>
          <w:rFonts w:asciiTheme="minorHAnsi" w:eastAsia="Arial Unicode MS" w:hAnsiTheme="minorHAnsi"/>
        </w:rPr>
      </w:pPr>
      <w:r w:rsidRPr="001A7C93">
        <w:rPr>
          <w:rFonts w:asciiTheme="minorHAnsi" w:eastAsia="Arial Unicode MS" w:hAnsiTheme="minorHAnsi"/>
        </w:rPr>
        <w:t>α) Εργασία καθαρισμού από συνθήματα και “</w:t>
      </w:r>
      <w:proofErr w:type="spellStart"/>
      <w:r w:rsidRPr="001A7C93">
        <w:rPr>
          <w:rFonts w:asciiTheme="minorHAnsi" w:eastAsia="Arial Unicode MS" w:hAnsiTheme="minorHAnsi"/>
        </w:rPr>
        <w:t>tags</w:t>
      </w:r>
      <w:proofErr w:type="spellEnd"/>
      <w:r w:rsidRPr="001A7C93">
        <w:rPr>
          <w:rFonts w:asciiTheme="minorHAnsi" w:eastAsia="Arial Unicode MS" w:hAnsiTheme="minorHAnsi"/>
        </w:rPr>
        <w:t xml:space="preserve">” σε οποιοδήποτε είδος επιφανειών σε δημοτικά και δημόσια κτίρια του Δήμου Αθηναίων, σε υπαίθριους κοινόχρηστους χώρους και πλατείες σύμφωνα με τις τεχνικές προδιαγραφές δηλαδή επιφάνειες μαρμάρου, πωρόλιθου, μαλακών πετρωμάτων, σκυροδέματος, ξύλου, μεταλλικών χρωματισμένων επιφανειών, επιφάνειες από ανοξείδωτο μέταλλο, αλουμίνιο, μπρούντζο, </w:t>
      </w:r>
      <w:r w:rsidRPr="001A7C93">
        <w:rPr>
          <w:rFonts w:asciiTheme="minorHAnsi" w:eastAsia="Arial Unicode MS" w:hAnsiTheme="minorHAnsi"/>
        </w:rPr>
        <w:lastRenderedPageBreak/>
        <w:t>χαλκό, γυαλί, σκληρό πλαστικό κλπ., ήτοι: πλύση με νερό υπό πίεση, χημική επεξεργασία με κατάλληλα υλικά, αφαίρεση χρωστικών ουσιών και χημικών με νερό</w:t>
      </w:r>
    </w:p>
    <w:p w14:paraId="14B37DCC" w14:textId="77777777" w:rsidR="001A7C93" w:rsidRPr="001A7C93" w:rsidRDefault="001A7C93" w:rsidP="001A7C93">
      <w:pPr>
        <w:autoSpaceDE w:val="0"/>
        <w:autoSpaceDN w:val="0"/>
        <w:adjustRightInd w:val="0"/>
        <w:spacing w:before="120"/>
        <w:ind w:firstLine="720"/>
        <w:rPr>
          <w:rFonts w:asciiTheme="minorHAnsi" w:eastAsia="Arial Unicode MS" w:hAnsiTheme="minorHAnsi"/>
        </w:rPr>
      </w:pPr>
      <w:r w:rsidRPr="001A7C93">
        <w:rPr>
          <w:rFonts w:asciiTheme="minorHAnsi" w:eastAsia="Arial Unicode MS" w:hAnsiTheme="minorHAnsi"/>
        </w:rPr>
        <w:t xml:space="preserve">β) </w:t>
      </w:r>
      <w:proofErr w:type="spellStart"/>
      <w:r w:rsidRPr="001A7C93">
        <w:rPr>
          <w:rFonts w:asciiTheme="minorHAnsi" w:eastAsia="Arial Unicode MS" w:hAnsiTheme="minorHAnsi"/>
        </w:rPr>
        <w:t>Αντιγραφιστική</w:t>
      </w:r>
      <w:proofErr w:type="spellEnd"/>
      <w:r w:rsidRPr="001A7C93">
        <w:rPr>
          <w:rFonts w:asciiTheme="minorHAnsi" w:eastAsia="Arial Unicode MS" w:hAnsiTheme="minorHAnsi"/>
        </w:rPr>
        <w:t xml:space="preserve"> επάλειψη κάθε είδους επιφανειών (μαρμάρων, σκυροδέματος, λιθωδών υλικών κλπ.) μόνιμης προστασίας, μη </w:t>
      </w:r>
      <w:proofErr w:type="spellStart"/>
      <w:r w:rsidRPr="001A7C93">
        <w:rPr>
          <w:rFonts w:asciiTheme="minorHAnsi" w:eastAsia="Arial Unicode MS" w:hAnsiTheme="minorHAnsi"/>
        </w:rPr>
        <w:t>θυσιαζόμενη</w:t>
      </w:r>
      <w:proofErr w:type="spellEnd"/>
      <w:r w:rsidRPr="001A7C93">
        <w:rPr>
          <w:rFonts w:asciiTheme="minorHAnsi" w:eastAsia="Arial Unicode MS" w:hAnsiTheme="minorHAnsi"/>
        </w:rPr>
        <w:t xml:space="preserve"> (καθαρισμός επιφανειών με πλύση, χωρίς ανάγκη </w:t>
      </w:r>
      <w:proofErr w:type="spellStart"/>
      <w:r w:rsidRPr="001A7C93">
        <w:rPr>
          <w:rFonts w:asciiTheme="minorHAnsi" w:eastAsia="Arial Unicode MS" w:hAnsiTheme="minorHAnsi"/>
        </w:rPr>
        <w:t>επανεπάλειψης</w:t>
      </w:r>
      <w:proofErr w:type="spellEnd"/>
      <w:r w:rsidRPr="001A7C93">
        <w:rPr>
          <w:rFonts w:asciiTheme="minorHAnsi" w:eastAsia="Arial Unicode MS" w:hAnsiTheme="minorHAnsi"/>
        </w:rPr>
        <w:t xml:space="preserve"> της προστατευτικής επίστρωσης), με διαφανή υλικά, μετά από κατάλληλη προετοιμασία της επιφάνειας εφαρμογής, σύμφωνα με τη μελέτη ΤΟ 1501-05-02-03-00:2009, τις οδηγίες του προμηθευτή του υλικού και επάλειψη σε δύο κατ’ ελάχιστον στρώσεις.</w:t>
      </w:r>
    </w:p>
    <w:p w14:paraId="44EDA97D" w14:textId="77777777" w:rsidR="001A7C93" w:rsidRPr="001A7C93" w:rsidRDefault="001A7C93" w:rsidP="001A7C93">
      <w:pPr>
        <w:autoSpaceDE w:val="0"/>
        <w:autoSpaceDN w:val="0"/>
        <w:adjustRightInd w:val="0"/>
        <w:spacing w:before="120"/>
        <w:ind w:firstLine="720"/>
        <w:rPr>
          <w:rFonts w:asciiTheme="minorHAnsi" w:eastAsia="Arial Unicode MS" w:hAnsiTheme="minorHAnsi"/>
        </w:rPr>
      </w:pPr>
      <w:r w:rsidRPr="001A7C93">
        <w:rPr>
          <w:rFonts w:asciiTheme="minorHAnsi" w:eastAsia="Arial Unicode MS" w:hAnsiTheme="minorHAnsi"/>
        </w:rPr>
        <w:t xml:space="preserve">Περιλαμβάνονται επίσης: 1) η εργασία και τα υλικά για την προετοιμασία και αποκατάσταση της επιφάνειας εάν έχει υποστεί ζημιά από τον καθαρισμό των συνθημάτων και </w:t>
      </w:r>
      <w:proofErr w:type="spellStart"/>
      <w:r w:rsidRPr="001A7C93">
        <w:rPr>
          <w:rFonts w:asciiTheme="minorHAnsi" w:eastAsia="Arial Unicode MS" w:hAnsiTheme="minorHAnsi"/>
        </w:rPr>
        <w:t>tags</w:t>
      </w:r>
      <w:proofErr w:type="spellEnd"/>
      <w:r w:rsidRPr="001A7C93">
        <w:rPr>
          <w:rFonts w:asciiTheme="minorHAnsi" w:eastAsia="Arial Unicode MS" w:hAnsiTheme="minorHAnsi"/>
        </w:rPr>
        <w:t xml:space="preserve"> 2) οι εργασίες που ενδεχομένως προκύψουν σε αργία 3) τα υλικά που θα χρησιμοποιηθούν, όπως κάθε είδους καθαριστικό υγρό ή </w:t>
      </w:r>
      <w:proofErr w:type="spellStart"/>
      <w:r w:rsidRPr="001A7C93">
        <w:rPr>
          <w:rFonts w:asciiTheme="minorHAnsi" w:eastAsia="Arial Unicode MS" w:hAnsiTheme="minorHAnsi"/>
        </w:rPr>
        <w:t>gel</w:t>
      </w:r>
      <w:proofErr w:type="spellEnd"/>
      <w:r w:rsidRPr="001A7C93">
        <w:rPr>
          <w:rFonts w:asciiTheme="minorHAnsi" w:eastAsia="Arial Unicode MS" w:hAnsiTheme="minorHAnsi"/>
        </w:rPr>
        <w:t>, το απαραίτητο νερό, το υλικό επίστρωσης, τυχόν υλικά αποκατάστασης επιφάνειας, υλικά επιχρισμάτων, προετοιμασίας βαφής και βαφής, και 4) οι δαπάνες των μικρούλικων και αναλωσίμων όπως δίσκοι, βούρτσες, τα καύσιμα των μηχανημάτων και των οχημάτων του Αναδόχου, οι δαπάνες ικριωμάτων, τα έξοδα μηχανημάτων έργου που τυχόν θα χρησιμοποιηθούν, έξοδα μεταφοράς των αναγκαίων υλικών, έξοδα αποθήκευσης φύλαξης κλπ.</w:t>
      </w:r>
    </w:p>
    <w:p w14:paraId="6C8C0AF5" w14:textId="77777777" w:rsidR="001A7C93" w:rsidRPr="001A7C93" w:rsidRDefault="001A7C93" w:rsidP="001A7C93">
      <w:pPr>
        <w:spacing w:after="0"/>
        <w:rPr>
          <w:rFonts w:asciiTheme="minorHAnsi" w:hAnsiTheme="minorHAnsi"/>
          <w:b/>
          <w:color w:val="000000"/>
          <w:sz w:val="22"/>
          <w:szCs w:val="22"/>
        </w:rPr>
      </w:pPr>
    </w:p>
    <w:p w14:paraId="538D3E15" w14:textId="77777777" w:rsidR="001A7C93" w:rsidRPr="001A7C93" w:rsidRDefault="001A7C93" w:rsidP="001A7C93">
      <w:pPr>
        <w:spacing w:after="0"/>
        <w:rPr>
          <w:rFonts w:asciiTheme="minorHAnsi" w:hAnsiTheme="minorHAnsi"/>
          <w:b/>
          <w:color w:val="000000"/>
          <w:sz w:val="22"/>
          <w:szCs w:val="22"/>
        </w:rPr>
      </w:pPr>
      <w:r w:rsidRPr="001A7C93">
        <w:rPr>
          <w:rFonts w:asciiTheme="minorHAnsi" w:hAnsiTheme="minorHAnsi"/>
          <w:b/>
          <w:color w:val="000000"/>
          <w:sz w:val="22"/>
          <w:szCs w:val="22"/>
        </w:rPr>
        <w:t>Για τον υποψήφιο Ανάδοχο:</w:t>
      </w:r>
    </w:p>
    <w:tbl>
      <w:tblPr>
        <w:tblW w:w="1017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7338"/>
      </w:tblGrid>
      <w:tr w:rsidR="001A7C93" w:rsidRPr="001A7C93" w14:paraId="1D15602A" w14:textId="77777777" w:rsidTr="00A162DA">
        <w:trPr>
          <w:trHeight w:val="2156"/>
        </w:trPr>
        <w:tc>
          <w:tcPr>
            <w:tcW w:w="2832" w:type="dxa"/>
            <w:shd w:val="clear" w:color="auto" w:fill="D9E2F3"/>
            <w:vAlign w:val="center"/>
          </w:tcPr>
          <w:p w14:paraId="6C9386D0" w14:textId="77777777" w:rsidR="001A7C93" w:rsidRPr="001A7C93" w:rsidRDefault="001A7C93" w:rsidP="00E93D77">
            <w:pPr>
              <w:spacing w:before="120"/>
              <w:jc w:val="center"/>
              <w:rPr>
                <w:rFonts w:asciiTheme="minorHAnsi" w:hAnsiTheme="minorHAnsi" w:cs="Arial"/>
              </w:rPr>
            </w:pPr>
            <w:r w:rsidRPr="001A7C93">
              <w:rPr>
                <w:rFonts w:asciiTheme="minorHAnsi" w:hAnsiTheme="minorHAnsi" w:cs="Arial"/>
              </w:rPr>
              <w:t xml:space="preserve">ΗΜΕΡΟΜΗΝΙΑ </w:t>
            </w:r>
          </w:p>
          <w:p w14:paraId="72A7DBEF" w14:textId="77777777" w:rsidR="001A7C93" w:rsidRPr="001A7C93" w:rsidRDefault="001A7C93" w:rsidP="00E93D77">
            <w:pPr>
              <w:spacing w:before="120"/>
              <w:jc w:val="center"/>
              <w:rPr>
                <w:rFonts w:asciiTheme="minorHAnsi" w:hAnsiTheme="minorHAnsi" w:cs="Arial"/>
              </w:rPr>
            </w:pPr>
            <w:r w:rsidRPr="001A7C93">
              <w:rPr>
                <w:rFonts w:asciiTheme="minorHAnsi" w:hAnsiTheme="minorHAnsi" w:cs="Arial"/>
              </w:rPr>
              <w:t>ΣΦΡΑΓΙΔΑ + ΥΠΟΓΡΑΦΗ</w:t>
            </w:r>
          </w:p>
          <w:p w14:paraId="00C1E018" w14:textId="28BEA334" w:rsidR="001A7C93" w:rsidRPr="001A7C93" w:rsidRDefault="001A7C93" w:rsidP="001A7C93">
            <w:pPr>
              <w:spacing w:before="120"/>
              <w:jc w:val="center"/>
              <w:rPr>
                <w:rFonts w:asciiTheme="minorHAnsi" w:hAnsiTheme="minorHAnsi" w:cs="Arial"/>
              </w:rPr>
            </w:pPr>
            <w:r w:rsidRPr="001A7C93">
              <w:rPr>
                <w:rFonts w:asciiTheme="minorHAnsi" w:hAnsiTheme="minorHAnsi" w:cs="Arial"/>
              </w:rPr>
              <w:t>ΙΔΙΟΤΗΤΑ</w:t>
            </w:r>
          </w:p>
        </w:tc>
        <w:tc>
          <w:tcPr>
            <w:tcW w:w="7338" w:type="dxa"/>
            <w:shd w:val="clear" w:color="auto" w:fill="auto"/>
            <w:noWrap/>
            <w:vAlign w:val="bottom"/>
          </w:tcPr>
          <w:p w14:paraId="09F5283D" w14:textId="70E854DC" w:rsidR="001A7C93" w:rsidRPr="001A7C93" w:rsidRDefault="001A7C93" w:rsidP="00E93D77">
            <w:pPr>
              <w:spacing w:before="120"/>
              <w:rPr>
                <w:rFonts w:asciiTheme="minorHAnsi" w:hAnsiTheme="minorHAnsi" w:cs="Arial"/>
              </w:rPr>
            </w:pPr>
          </w:p>
        </w:tc>
      </w:tr>
    </w:tbl>
    <w:p w14:paraId="6D5C5BFB" w14:textId="77777777" w:rsidR="001A7C93" w:rsidRPr="001A7C93" w:rsidRDefault="001A7C93" w:rsidP="00B44551">
      <w:pPr>
        <w:autoSpaceDE w:val="0"/>
        <w:autoSpaceDN w:val="0"/>
        <w:adjustRightInd w:val="0"/>
        <w:spacing w:before="120"/>
        <w:rPr>
          <w:rFonts w:asciiTheme="minorHAnsi" w:hAnsiTheme="minorHAnsi" w:cs="Tahoma"/>
          <w:color w:val="000000"/>
          <w:szCs w:val="22"/>
        </w:rPr>
      </w:pPr>
    </w:p>
    <w:sectPr w:rsidR="001A7C93" w:rsidRPr="001A7C93" w:rsidSect="00671B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FA"/>
    <w:rsid w:val="0003450D"/>
    <w:rsid w:val="00112435"/>
    <w:rsid w:val="001157C0"/>
    <w:rsid w:val="001A7C93"/>
    <w:rsid w:val="00366079"/>
    <w:rsid w:val="003F26B2"/>
    <w:rsid w:val="00567940"/>
    <w:rsid w:val="00585DE2"/>
    <w:rsid w:val="00671BB7"/>
    <w:rsid w:val="00716B76"/>
    <w:rsid w:val="008B0B9E"/>
    <w:rsid w:val="008C0542"/>
    <w:rsid w:val="00A162DA"/>
    <w:rsid w:val="00A55FE1"/>
    <w:rsid w:val="00A733B3"/>
    <w:rsid w:val="00AD6A58"/>
    <w:rsid w:val="00B44551"/>
    <w:rsid w:val="00CC45FA"/>
    <w:rsid w:val="00DA5A56"/>
    <w:rsid w:val="00DF664E"/>
    <w:rsid w:val="00E83441"/>
    <w:rsid w:val="00F115E4"/>
    <w:rsid w:val="00FC3A9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515E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45FA"/>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CC45FA"/>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5FA"/>
    <w:rPr>
      <w:rFonts w:ascii="Calibri" w:eastAsia="Times New Roman" w:hAnsi="Calibri" w:cs="Times New Roman"/>
      <w:smallCaps/>
      <w:spacing w:val="5"/>
      <w:sz w:val="32"/>
      <w:szCs w:val="32"/>
      <w:lang w:val="el-GR" w:eastAsia="el-GR"/>
    </w:rPr>
  </w:style>
  <w:style w:type="paragraph" w:customStyle="1" w:styleId="Default">
    <w:name w:val="Default"/>
    <w:rsid w:val="00CC45FA"/>
    <w:pPr>
      <w:autoSpaceDE w:val="0"/>
      <w:autoSpaceDN w:val="0"/>
      <w:adjustRightInd w:val="0"/>
    </w:pPr>
    <w:rPr>
      <w:rFonts w:ascii="Century Gothic" w:eastAsia="Times New Roman" w:hAnsi="Century Gothic" w:cs="Century Gothic"/>
      <w:color w:val="00000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424</Words>
  <Characters>2419</Characters>
  <Application>Microsoft Macintosh Word</Application>
  <DocSecurity>0</DocSecurity>
  <Lines>20</Lines>
  <Paragraphs>5</Paragraphs>
  <ScaleCrop>false</ScaleCrop>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2018-08-02T08:30:00Z</dcterms:created>
  <dcterms:modified xsi:type="dcterms:W3CDTF">2021-04-28T13:27:00Z</dcterms:modified>
</cp:coreProperties>
</file>